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498FEABD" w:rsidR="00147D0A"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ОУП.0</w:t>
      </w:r>
      <w:r w:rsidR="00E31DC5" w:rsidRPr="005533B8">
        <w:rPr>
          <w:rFonts w:ascii="Times New Roman" w:eastAsia="Times New Roman" w:hAnsi="Times New Roman" w:cs="Times New Roman"/>
          <w:bCs/>
          <w:sz w:val="28"/>
          <w:szCs w:val="28"/>
        </w:rPr>
        <w:t>7</w:t>
      </w:r>
      <w:r w:rsidR="00E31DC5">
        <w:rPr>
          <w:rFonts w:ascii="Times New Roman" w:eastAsia="Times New Roman" w:hAnsi="Times New Roman" w:cs="Times New Roman"/>
          <w:bCs/>
          <w:sz w:val="28"/>
          <w:szCs w:val="28"/>
        </w:rPr>
        <w:t xml:space="preserve"> Химия</w:t>
      </w:r>
      <w:r w:rsidR="00051988">
        <w:rPr>
          <w:rFonts w:ascii="Times New Roman" w:eastAsia="Times New Roman" w:hAnsi="Times New Roman" w:cs="Times New Roman"/>
          <w:bCs/>
          <w:sz w:val="28"/>
          <w:szCs w:val="28"/>
        </w:rPr>
        <w:t xml:space="preserve"> </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03FD8051" w14:textId="0996560C" w:rsidR="00051988" w:rsidRDefault="0075200D" w:rsidP="00051988">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ОУП.0</w:t>
      </w:r>
      <w:r w:rsidR="00E31DC5">
        <w:rPr>
          <w:rFonts w:ascii="Times New Roman" w:eastAsia="Times New Roman" w:hAnsi="Times New Roman" w:cs="Times New Roman"/>
          <w:b/>
          <w:bCs/>
          <w:color w:val="000000"/>
          <w:sz w:val="28"/>
          <w:szCs w:val="28"/>
          <w:lang w:eastAsia="ru-RU"/>
        </w:rPr>
        <w:t>7 ХИМИЯ</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547CD8F5" w14:textId="332CDA92" w:rsidR="00E31DC5" w:rsidRDefault="00E31DC5" w:rsidP="00E31DC5">
      <w:pPr>
        <w:jc w:val="center"/>
        <w:rPr>
          <w:rFonts w:ascii="Times New Roman" w:hAnsi="Times New Roman" w:cs="Times New Roman"/>
          <w:b/>
          <w:bCs/>
          <w:sz w:val="28"/>
          <w:szCs w:val="28"/>
          <w:lang w:eastAsia="ru-RU"/>
        </w:rPr>
      </w:pPr>
      <w:r w:rsidRPr="00E31DC5">
        <w:rPr>
          <w:rFonts w:ascii="Times New Roman" w:hAnsi="Times New Roman" w:cs="Times New Roman"/>
          <w:b/>
          <w:bCs/>
          <w:sz w:val="28"/>
          <w:szCs w:val="28"/>
          <w:lang w:eastAsia="ru-RU"/>
        </w:rPr>
        <w:lastRenderedPageBreak/>
        <w:t>Перечень вопросов для дифференцированного зачета</w:t>
      </w:r>
    </w:p>
    <w:p w14:paraId="3871D644" w14:textId="5818C8A0"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Атом, молекула, химический элемент, простые и сложные вещества. </w:t>
      </w:r>
    </w:p>
    <w:p w14:paraId="623646DE" w14:textId="7FA51FA5"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Качественный и количественный состав вещества. Аллотропия как объяснение многообразия веществ в природе. </w:t>
      </w:r>
    </w:p>
    <w:p w14:paraId="3E87FE97" w14:textId="11C678F5"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Закон сохранения массы вещества, современная формулировка и значение закона. </w:t>
      </w:r>
    </w:p>
    <w:p w14:paraId="3C0BC2FE" w14:textId="563ACED8"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Закон постоянства состава вещества, современная формулировка и значение закона. </w:t>
      </w:r>
    </w:p>
    <w:p w14:paraId="1BECDEC8" w14:textId="291E1EB8"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Закон Авогадро и следствия из него, мольный объем газа. </w:t>
      </w:r>
    </w:p>
    <w:p w14:paraId="4202A598" w14:textId="038D420D"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Уравнение состояния идеального газа Менделеева-</w:t>
      </w:r>
      <w:proofErr w:type="spellStart"/>
      <w:r w:rsidRPr="00F1754B">
        <w:rPr>
          <w:rFonts w:ascii="Times New Roman" w:hAnsi="Times New Roman" w:cs="Times New Roman"/>
          <w:sz w:val="28"/>
          <w:szCs w:val="28"/>
        </w:rPr>
        <w:t>Клапейрона</w:t>
      </w:r>
      <w:proofErr w:type="spellEnd"/>
      <w:r w:rsidRPr="00F1754B">
        <w:rPr>
          <w:rFonts w:ascii="Times New Roman" w:hAnsi="Times New Roman" w:cs="Times New Roman"/>
          <w:sz w:val="28"/>
          <w:szCs w:val="28"/>
        </w:rPr>
        <w:t xml:space="preserve">. </w:t>
      </w:r>
    </w:p>
    <w:p w14:paraId="263ADF0F" w14:textId="5D2BB1F4"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Закономерности изменения свойств элементов в зависимости от положения элемента в периодической таблице. </w:t>
      </w:r>
    </w:p>
    <w:p w14:paraId="074EA9C5" w14:textId="7056D78C"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Значение Периодического закона и Периодической системы химических элементов. </w:t>
      </w:r>
    </w:p>
    <w:p w14:paraId="68CBB73F" w14:textId="61477CD3"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Последовательность заполнения электронных уровней: правило </w:t>
      </w:r>
      <w:proofErr w:type="spellStart"/>
      <w:r w:rsidRPr="00F1754B">
        <w:rPr>
          <w:rFonts w:ascii="Times New Roman" w:hAnsi="Times New Roman" w:cs="Times New Roman"/>
          <w:sz w:val="28"/>
          <w:szCs w:val="28"/>
        </w:rPr>
        <w:t>Клечковского</w:t>
      </w:r>
      <w:proofErr w:type="spellEnd"/>
      <w:r w:rsidRPr="00F1754B">
        <w:rPr>
          <w:rFonts w:ascii="Times New Roman" w:hAnsi="Times New Roman" w:cs="Times New Roman"/>
          <w:sz w:val="28"/>
          <w:szCs w:val="28"/>
        </w:rPr>
        <w:t xml:space="preserve">, принцип запрета Паули, правило </w:t>
      </w:r>
      <w:proofErr w:type="spellStart"/>
      <w:r w:rsidRPr="00F1754B">
        <w:rPr>
          <w:rFonts w:ascii="Times New Roman" w:hAnsi="Times New Roman" w:cs="Times New Roman"/>
          <w:sz w:val="28"/>
          <w:szCs w:val="28"/>
        </w:rPr>
        <w:t>Хунда</w:t>
      </w:r>
      <w:proofErr w:type="spellEnd"/>
      <w:r w:rsidRPr="00F1754B">
        <w:rPr>
          <w:rFonts w:ascii="Times New Roman" w:hAnsi="Times New Roman" w:cs="Times New Roman"/>
          <w:sz w:val="28"/>
          <w:szCs w:val="28"/>
        </w:rPr>
        <w:t xml:space="preserve">. </w:t>
      </w:r>
    </w:p>
    <w:p w14:paraId="795F35D3" w14:textId="0E8CA23E"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Ионная связь, образование соединений с ионной связью. </w:t>
      </w:r>
    </w:p>
    <w:p w14:paraId="38DB7BC6" w14:textId="4438D41A"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Ковалентная связь, способы образования ковалентной связи. </w:t>
      </w:r>
    </w:p>
    <w:p w14:paraId="3C801B1C" w14:textId="532DD065"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Металлическая связь. Типы кристаллических решеток. Свойства металлов. </w:t>
      </w:r>
    </w:p>
    <w:p w14:paraId="30DB7BA7" w14:textId="7089290E"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Агрегатные состояния вещества. Особенности газообразного, жидкого и твердого агрегатного состояний. </w:t>
      </w:r>
    </w:p>
    <w:p w14:paraId="3B0DFFB7" w14:textId="58F8E782"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Водородная связь, как межмолекулярное взаимодействие. </w:t>
      </w:r>
    </w:p>
    <w:p w14:paraId="64FA7C01" w14:textId="5FD655F1"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Классификация растворов. Способы выражения концентрации растворов. </w:t>
      </w:r>
    </w:p>
    <w:p w14:paraId="1C041F04" w14:textId="3CABF816"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Основные положения теории электролитической диссоциации, диссоциация сильных и слабых электролитов. </w:t>
      </w:r>
    </w:p>
    <w:p w14:paraId="148062B8" w14:textId="2C592F4C"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Диссоциация сильных и слабых электролитов. </w:t>
      </w:r>
    </w:p>
    <w:p w14:paraId="76280EB6" w14:textId="74783F23"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Реакции соединения, разложения, замещения, обмена. </w:t>
      </w:r>
    </w:p>
    <w:p w14:paraId="3BDF136F" w14:textId="441B1B53"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lastRenderedPageBreak/>
        <w:t xml:space="preserve">Каталитические реакции. Катализ. </w:t>
      </w:r>
    </w:p>
    <w:p w14:paraId="35AE904F" w14:textId="5EF4117F"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Обратимые и необратимые реакции. Гомогенные и гетерогенные реакции. </w:t>
      </w:r>
    </w:p>
    <w:p w14:paraId="52780CA4" w14:textId="09933C32"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Кратность химической связи. </w:t>
      </w:r>
    </w:p>
    <w:p w14:paraId="754046A9" w14:textId="7078EDC1"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Изомерия и изомеры.  </w:t>
      </w:r>
    </w:p>
    <w:p w14:paraId="37F7AF70" w14:textId="6A45E9AA"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Классификация органических веществ по строению углеродного скелета и наличию функциональных групп. </w:t>
      </w:r>
    </w:p>
    <w:p w14:paraId="0718737F" w14:textId="69D894B8"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калия), гидратация, полимеризация. Применение этилена. </w:t>
      </w:r>
    </w:p>
    <w:p w14:paraId="11FA4728" w14:textId="549FA9AC"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Понятие о диенах как углеводородах с двумя двойными связями. </w:t>
      </w:r>
    </w:p>
    <w:p w14:paraId="265827FE" w14:textId="0C3D1224"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Химические свойства бутадиена-1,3 и изопрена: обесцвечивание бромной воды и полимеризация в каучуки. </w:t>
      </w:r>
    </w:p>
    <w:p w14:paraId="52706527" w14:textId="1DED9CB6"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Натуральный и синтетический каучуки. Вклад С.В. Лебедева в получение синтетического каучука. </w:t>
      </w:r>
    </w:p>
    <w:p w14:paraId="008BB830" w14:textId="3FA1BD58"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Гомологический ряд, изомерия, номенклатура и общая формула </w:t>
      </w:r>
      <w:proofErr w:type="spellStart"/>
      <w:r w:rsidRPr="00F1754B">
        <w:rPr>
          <w:rFonts w:ascii="Times New Roman" w:hAnsi="Times New Roman" w:cs="Times New Roman"/>
          <w:sz w:val="28"/>
          <w:szCs w:val="28"/>
        </w:rPr>
        <w:t>алкинов</w:t>
      </w:r>
      <w:proofErr w:type="spellEnd"/>
      <w:r w:rsidRPr="00F1754B">
        <w:rPr>
          <w:rFonts w:ascii="Times New Roman" w:hAnsi="Times New Roman" w:cs="Times New Roman"/>
          <w:sz w:val="28"/>
          <w:szCs w:val="28"/>
        </w:rPr>
        <w:t xml:space="preserve">. Физические свойства </w:t>
      </w:r>
      <w:proofErr w:type="spellStart"/>
      <w:r w:rsidRPr="00F1754B">
        <w:rPr>
          <w:rFonts w:ascii="Times New Roman" w:hAnsi="Times New Roman" w:cs="Times New Roman"/>
          <w:sz w:val="28"/>
          <w:szCs w:val="28"/>
        </w:rPr>
        <w:t>алкинов</w:t>
      </w:r>
      <w:proofErr w:type="spellEnd"/>
      <w:r w:rsidRPr="00F1754B">
        <w:rPr>
          <w:rFonts w:ascii="Times New Roman" w:hAnsi="Times New Roman" w:cs="Times New Roman"/>
          <w:sz w:val="28"/>
          <w:szCs w:val="28"/>
        </w:rPr>
        <w:t xml:space="preserve">. </w:t>
      </w:r>
    </w:p>
    <w:p w14:paraId="4022AD8F" w14:textId="3AE9C0E5"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Электронное и пространственное строение молекулы ацетилена. </w:t>
      </w:r>
    </w:p>
    <w:p w14:paraId="62627635" w14:textId="3499E88F"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Химические свойства ацетилена: горение, обесцвечивание бромной воды, присоединение хлороводорода и гидратация. Применение ацетилена. </w:t>
      </w:r>
    </w:p>
    <w:p w14:paraId="7959D582" w14:textId="0F7B87D9"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Электронное и пространственное строение бензола. </w:t>
      </w:r>
    </w:p>
    <w:p w14:paraId="0E21464D" w14:textId="111757C4"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Физические и химические свойства бензола: горение, реакции замещения (галогенирование, нитрование). </w:t>
      </w:r>
    </w:p>
    <w:p w14:paraId="32DF793D" w14:textId="478EBC11"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Применение бензола. Особенности химических свойств толуола. 30. Классификация и номенклатура спиртов. </w:t>
      </w:r>
    </w:p>
    <w:p w14:paraId="5489C5A4" w14:textId="49D1A50D"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Гомологический ряд и общая формула предельных одноатомных спиртов. </w:t>
      </w:r>
    </w:p>
    <w:p w14:paraId="422616CB" w14:textId="6299E448"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Получение и токсичность альдегидов. </w:t>
      </w:r>
    </w:p>
    <w:p w14:paraId="5F66CCD8" w14:textId="44D77DC4"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Физические свойства альдегидов. Применение формальдегида и ацетальдегида. </w:t>
      </w:r>
    </w:p>
    <w:p w14:paraId="351BFED9" w14:textId="1A00995A" w:rsidR="00E31DC5"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Ацетон. Строение, свойства и применение ацетона. </w:t>
      </w:r>
    </w:p>
    <w:p w14:paraId="7B46BF56" w14:textId="0715BC1F"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lastRenderedPageBreak/>
        <w:t xml:space="preserve">Высшие предельные и непредельные карбоновые кислоты. Оптическая изомерия. Применение высших предельных и непредельных карбоновых кислот. </w:t>
      </w:r>
    </w:p>
    <w:p w14:paraId="5AECD85D" w14:textId="67DE9945"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Строение и номенклатура сложных эфиров. </w:t>
      </w:r>
    </w:p>
    <w:p w14:paraId="584284D8" w14:textId="61AAEC1E"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Получение сложных эфиров реакцией этерификации. Сложные эфиры в природе, их значение и применение. </w:t>
      </w:r>
    </w:p>
    <w:p w14:paraId="153B9C19" w14:textId="753124FE"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Жиры как сложные эфиры глицерина и высших карбоновых кислот. </w:t>
      </w:r>
    </w:p>
    <w:p w14:paraId="73A7DE1E" w14:textId="79652C44"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Классификация жиров. Физические свойства жиров. </w:t>
      </w:r>
    </w:p>
    <w:p w14:paraId="6794B83A" w14:textId="3960209E"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Химические свойства жиров: гидрирование, окисление. Гидролиз жиров. </w:t>
      </w:r>
    </w:p>
    <w:p w14:paraId="0EECD5DC" w14:textId="37D0273D"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Мыла как соли высших карбоновых кислот. Моющие свойства мыла. </w:t>
      </w:r>
    </w:p>
    <w:p w14:paraId="3E6ED50C" w14:textId="477E20D5"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Классификация углеводов: моносахариды (глюкоза, фруктоза), дисахариды (сахароза) и полисахариды (крахмал и целлюлоза). </w:t>
      </w:r>
    </w:p>
    <w:p w14:paraId="5CF83C3A" w14:textId="4CBE64C5"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Химические свойства глюкозы: ацилирование, алкилирование, спиртовое и молочнокислое брожение. </w:t>
      </w:r>
    </w:p>
    <w:p w14:paraId="7620825C" w14:textId="55EDB48A"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Химические свойства аминокислот: взаимодействие со щелочами, кислотами и друг с другом (реакция поликонденсации). </w:t>
      </w:r>
    </w:p>
    <w:p w14:paraId="2775CE12" w14:textId="3485A363"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Биологическое значение аминокислот. Применение аминокислот. </w:t>
      </w:r>
    </w:p>
    <w:p w14:paraId="5FA613E4" w14:textId="05D9CB3C" w:rsidR="00F1754B" w:rsidRPr="00F1754B"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Белки как природные биополимеры. Первичная, вторичная, третичная структуры белков. Биологические функции белков. </w:t>
      </w:r>
    </w:p>
    <w:p w14:paraId="59FF3C9E" w14:textId="2C4B6D95" w:rsidR="00CA6879" w:rsidRDefault="00E31DC5" w:rsidP="00CA6879">
      <w:pPr>
        <w:pStyle w:val="a4"/>
        <w:numPr>
          <w:ilvl w:val="0"/>
          <w:numId w:val="4"/>
        </w:numPr>
        <w:spacing w:after="0" w:line="360" w:lineRule="auto"/>
        <w:ind w:left="0" w:firstLine="1276"/>
        <w:jc w:val="both"/>
        <w:rPr>
          <w:rFonts w:ascii="Times New Roman" w:hAnsi="Times New Roman" w:cs="Times New Roman"/>
          <w:sz w:val="28"/>
          <w:szCs w:val="28"/>
        </w:rPr>
      </w:pPr>
      <w:r w:rsidRPr="00F1754B">
        <w:rPr>
          <w:rFonts w:ascii="Times New Roman" w:hAnsi="Times New Roman" w:cs="Times New Roman"/>
          <w:sz w:val="28"/>
          <w:szCs w:val="28"/>
        </w:rPr>
        <w:t xml:space="preserve">Нуклеиновые кислоты: состав и строение. Состав нуклеиновых кислот (ДНК, РНК). </w:t>
      </w:r>
      <w:r w:rsidR="00CA6879">
        <w:rPr>
          <w:rFonts w:ascii="Times New Roman" w:hAnsi="Times New Roman" w:cs="Times New Roman"/>
          <w:sz w:val="28"/>
          <w:szCs w:val="28"/>
        </w:rPr>
        <w:br w:type="page"/>
      </w:r>
    </w:p>
    <w:p w14:paraId="7F59A1DA" w14:textId="1B5F5F16" w:rsidR="00CA6879" w:rsidRPr="00CA6879" w:rsidRDefault="00CA6879" w:rsidP="00CA6879">
      <w:pPr>
        <w:pStyle w:val="a4"/>
        <w:spacing w:after="0" w:line="360" w:lineRule="auto"/>
        <w:ind w:left="0" w:firstLine="709"/>
        <w:jc w:val="center"/>
        <w:rPr>
          <w:rFonts w:ascii="Times New Roman" w:hAnsi="Times New Roman" w:cs="Times New Roman"/>
          <w:b/>
          <w:bCs/>
          <w:sz w:val="28"/>
          <w:szCs w:val="28"/>
        </w:rPr>
      </w:pPr>
      <w:r w:rsidRPr="00CA6879">
        <w:rPr>
          <w:rFonts w:ascii="Times New Roman" w:hAnsi="Times New Roman" w:cs="Times New Roman"/>
          <w:b/>
          <w:bCs/>
          <w:sz w:val="28"/>
          <w:szCs w:val="28"/>
        </w:rPr>
        <w:lastRenderedPageBreak/>
        <w:t>Задания для дифференцированного зачета</w:t>
      </w:r>
    </w:p>
    <w:p w14:paraId="1124F4E5" w14:textId="3A9849F2" w:rsidR="00CA6879" w:rsidRPr="00CA6879" w:rsidRDefault="00CA6879" w:rsidP="00CA6879">
      <w:pPr>
        <w:pStyle w:val="a4"/>
        <w:spacing w:after="0" w:line="360" w:lineRule="auto"/>
        <w:ind w:left="0" w:firstLine="709"/>
        <w:jc w:val="both"/>
        <w:rPr>
          <w:rFonts w:ascii="Times New Roman" w:hAnsi="Times New Roman" w:cs="Times New Roman"/>
          <w:sz w:val="28"/>
          <w:szCs w:val="28"/>
        </w:rPr>
      </w:pPr>
      <w:r w:rsidRPr="00CA6879">
        <w:rPr>
          <w:rFonts w:ascii="Times New Roman" w:hAnsi="Times New Roman" w:cs="Times New Roman"/>
          <w:sz w:val="28"/>
          <w:szCs w:val="28"/>
        </w:rPr>
        <w:t xml:space="preserve">1. Рассчитать объем углекислого газа, образовавшегося при сгорании 2 л. пропана. </w:t>
      </w:r>
    </w:p>
    <w:p w14:paraId="5E7C080B" w14:textId="77777777" w:rsidR="00CA6879" w:rsidRPr="00CA6879" w:rsidRDefault="00CA6879" w:rsidP="00CA6879">
      <w:pPr>
        <w:pStyle w:val="a4"/>
        <w:spacing w:after="0" w:line="360" w:lineRule="auto"/>
        <w:ind w:left="0" w:firstLine="709"/>
        <w:jc w:val="both"/>
        <w:rPr>
          <w:rFonts w:ascii="Times New Roman" w:hAnsi="Times New Roman" w:cs="Times New Roman"/>
          <w:sz w:val="28"/>
          <w:szCs w:val="28"/>
        </w:rPr>
      </w:pPr>
      <w:r w:rsidRPr="00CA6879">
        <w:rPr>
          <w:rFonts w:ascii="Times New Roman" w:hAnsi="Times New Roman" w:cs="Times New Roman"/>
          <w:sz w:val="28"/>
          <w:szCs w:val="28"/>
        </w:rPr>
        <w:t xml:space="preserve">2. Напишите уравнения реакций получения пропилена: </w:t>
      </w:r>
    </w:p>
    <w:p w14:paraId="4FB7CCDD" w14:textId="77777777" w:rsidR="00CA6879" w:rsidRPr="00CA6879" w:rsidRDefault="00CA6879" w:rsidP="00CA6879">
      <w:pPr>
        <w:pStyle w:val="a4"/>
        <w:spacing w:after="0" w:line="360" w:lineRule="auto"/>
        <w:ind w:left="0" w:firstLine="709"/>
        <w:jc w:val="both"/>
        <w:rPr>
          <w:rFonts w:ascii="Times New Roman" w:hAnsi="Times New Roman" w:cs="Times New Roman"/>
          <w:sz w:val="28"/>
          <w:szCs w:val="28"/>
        </w:rPr>
      </w:pPr>
      <w:r w:rsidRPr="00CA6879">
        <w:rPr>
          <w:rFonts w:ascii="Times New Roman" w:hAnsi="Times New Roman" w:cs="Times New Roman"/>
          <w:sz w:val="28"/>
          <w:szCs w:val="28"/>
        </w:rPr>
        <w:t xml:space="preserve">а) из пропана </w:t>
      </w:r>
    </w:p>
    <w:p w14:paraId="3FE09AF5" w14:textId="574D68BC" w:rsidR="00CA6879" w:rsidRPr="00CA6879" w:rsidRDefault="00CA6879" w:rsidP="00CA6879">
      <w:pPr>
        <w:pStyle w:val="a4"/>
        <w:spacing w:after="0" w:line="360" w:lineRule="auto"/>
        <w:ind w:left="0" w:firstLine="709"/>
        <w:jc w:val="both"/>
        <w:rPr>
          <w:rFonts w:ascii="Times New Roman" w:hAnsi="Times New Roman" w:cs="Times New Roman"/>
          <w:sz w:val="28"/>
          <w:szCs w:val="28"/>
        </w:rPr>
      </w:pPr>
      <w:r w:rsidRPr="00CA6879">
        <w:rPr>
          <w:rFonts w:ascii="Times New Roman" w:hAnsi="Times New Roman" w:cs="Times New Roman"/>
          <w:sz w:val="28"/>
          <w:szCs w:val="28"/>
        </w:rPr>
        <w:t xml:space="preserve">б) из пропилового спирта </w:t>
      </w:r>
    </w:p>
    <w:p w14:paraId="36574D1E" w14:textId="77777777" w:rsidR="00CA6879" w:rsidRPr="00CA6879" w:rsidRDefault="00CA6879" w:rsidP="00CA6879">
      <w:pPr>
        <w:pStyle w:val="a4"/>
        <w:spacing w:after="0" w:line="360" w:lineRule="auto"/>
        <w:ind w:left="0" w:firstLine="709"/>
        <w:jc w:val="both"/>
        <w:rPr>
          <w:rFonts w:ascii="Times New Roman" w:hAnsi="Times New Roman" w:cs="Times New Roman"/>
          <w:sz w:val="28"/>
          <w:szCs w:val="28"/>
        </w:rPr>
      </w:pPr>
      <w:r w:rsidRPr="00CA6879">
        <w:rPr>
          <w:rFonts w:ascii="Times New Roman" w:hAnsi="Times New Roman" w:cs="Times New Roman"/>
          <w:sz w:val="28"/>
          <w:szCs w:val="28"/>
        </w:rPr>
        <w:t xml:space="preserve">3. Сколько килограммов бутадиена-1,3 можно получить из 250 кг 96% -го этилового спирта по реакции Лебедева? </w:t>
      </w:r>
    </w:p>
    <w:p w14:paraId="11CE5529" w14:textId="77777777" w:rsidR="00CA6879" w:rsidRPr="00CA6879" w:rsidRDefault="00CA6879" w:rsidP="00CA6879">
      <w:pPr>
        <w:pStyle w:val="a4"/>
        <w:spacing w:after="0" w:line="360" w:lineRule="auto"/>
        <w:ind w:left="0" w:firstLine="709"/>
        <w:jc w:val="both"/>
        <w:rPr>
          <w:rFonts w:ascii="Times New Roman" w:hAnsi="Times New Roman" w:cs="Times New Roman"/>
          <w:sz w:val="28"/>
          <w:szCs w:val="28"/>
        </w:rPr>
      </w:pPr>
      <w:r w:rsidRPr="00CA6879">
        <w:rPr>
          <w:rFonts w:ascii="Times New Roman" w:hAnsi="Times New Roman" w:cs="Times New Roman"/>
          <w:sz w:val="28"/>
          <w:szCs w:val="28"/>
        </w:rPr>
        <w:t xml:space="preserve">4. При восстановлении 492 г. нитробензола получили 282 г. анилина. Рассчитайте выход продукта реакции от теоретически возможного. </w:t>
      </w:r>
    </w:p>
    <w:p w14:paraId="764CB41F" w14:textId="77777777" w:rsidR="00CA6879" w:rsidRPr="00CA6879" w:rsidRDefault="00CA6879" w:rsidP="00CA6879">
      <w:pPr>
        <w:pStyle w:val="a4"/>
        <w:spacing w:after="0" w:line="360" w:lineRule="auto"/>
        <w:ind w:left="0" w:firstLine="709"/>
        <w:jc w:val="both"/>
        <w:rPr>
          <w:rFonts w:ascii="Times New Roman" w:hAnsi="Times New Roman" w:cs="Times New Roman"/>
          <w:sz w:val="28"/>
          <w:szCs w:val="28"/>
        </w:rPr>
      </w:pPr>
      <w:r w:rsidRPr="00CA6879">
        <w:rPr>
          <w:rFonts w:ascii="Times New Roman" w:hAnsi="Times New Roman" w:cs="Times New Roman"/>
          <w:sz w:val="28"/>
          <w:szCs w:val="28"/>
        </w:rPr>
        <w:t>5. Сколько кубических метров кислорода (</w:t>
      </w:r>
      <w:proofErr w:type="spellStart"/>
      <w:r w:rsidRPr="00CA6879">
        <w:rPr>
          <w:rFonts w:ascii="Times New Roman" w:hAnsi="Times New Roman" w:cs="Times New Roman"/>
          <w:sz w:val="28"/>
          <w:szCs w:val="28"/>
        </w:rPr>
        <w:t>н.у</w:t>
      </w:r>
      <w:proofErr w:type="spellEnd"/>
      <w:r w:rsidRPr="00CA6879">
        <w:rPr>
          <w:rFonts w:ascii="Times New Roman" w:hAnsi="Times New Roman" w:cs="Times New Roman"/>
          <w:sz w:val="28"/>
          <w:szCs w:val="28"/>
        </w:rPr>
        <w:t>.) выделится в атмосферу и сколько килограммов глюкозы образуется в результате фотосинтеза из 672 м³ (</w:t>
      </w:r>
      <w:proofErr w:type="spellStart"/>
      <w:r w:rsidRPr="00CA6879">
        <w:rPr>
          <w:rFonts w:ascii="Times New Roman" w:hAnsi="Times New Roman" w:cs="Times New Roman"/>
          <w:sz w:val="28"/>
          <w:szCs w:val="28"/>
        </w:rPr>
        <w:t>н.у</w:t>
      </w:r>
      <w:proofErr w:type="spellEnd"/>
      <w:r w:rsidRPr="00CA6879">
        <w:rPr>
          <w:rFonts w:ascii="Times New Roman" w:hAnsi="Times New Roman" w:cs="Times New Roman"/>
          <w:sz w:val="28"/>
          <w:szCs w:val="28"/>
        </w:rPr>
        <w:t xml:space="preserve">.) углекислого газа? </w:t>
      </w:r>
    </w:p>
    <w:p w14:paraId="64B7C0BF" w14:textId="57112729" w:rsidR="00F1754B" w:rsidRPr="00CA6879" w:rsidRDefault="00CA6879" w:rsidP="00CA6879">
      <w:pPr>
        <w:pStyle w:val="a4"/>
        <w:spacing w:after="0" w:line="360" w:lineRule="auto"/>
        <w:ind w:left="0" w:firstLine="709"/>
        <w:jc w:val="both"/>
        <w:rPr>
          <w:rFonts w:ascii="Times New Roman" w:hAnsi="Times New Roman" w:cs="Times New Roman"/>
          <w:sz w:val="28"/>
          <w:szCs w:val="28"/>
        </w:rPr>
      </w:pPr>
      <w:r w:rsidRPr="00CA6879">
        <w:rPr>
          <w:rFonts w:ascii="Times New Roman" w:hAnsi="Times New Roman" w:cs="Times New Roman"/>
          <w:sz w:val="28"/>
          <w:szCs w:val="28"/>
        </w:rPr>
        <w:t>6. Запишите уравнения реакций, с помощью которых можно осуществить превращения: СаС2</w:t>
      </w:r>
      <w:r w:rsidRPr="00CA6879">
        <w:rPr>
          <w:rFonts w:ascii="Times New Roman" w:hAnsi="Times New Roman" w:cs="Times New Roman"/>
          <w:sz w:val="28"/>
          <w:szCs w:val="28"/>
        </w:rPr>
        <w:sym w:font="Symbol" w:char="F0AE"/>
      </w:r>
      <w:r w:rsidRPr="00CA6879">
        <w:rPr>
          <w:rFonts w:ascii="Times New Roman" w:hAnsi="Times New Roman" w:cs="Times New Roman"/>
          <w:sz w:val="28"/>
          <w:szCs w:val="28"/>
        </w:rPr>
        <w:t xml:space="preserve"> С2Н2</w:t>
      </w:r>
      <w:r w:rsidRPr="00CA6879">
        <w:rPr>
          <w:rFonts w:ascii="Times New Roman" w:hAnsi="Times New Roman" w:cs="Times New Roman"/>
          <w:sz w:val="28"/>
          <w:szCs w:val="28"/>
        </w:rPr>
        <w:sym w:font="Symbol" w:char="F0AE"/>
      </w:r>
      <w:r w:rsidRPr="00CA6879">
        <w:rPr>
          <w:rFonts w:ascii="Times New Roman" w:hAnsi="Times New Roman" w:cs="Times New Roman"/>
          <w:sz w:val="28"/>
          <w:szCs w:val="28"/>
        </w:rPr>
        <w:t xml:space="preserve"> СН3СНО </w:t>
      </w:r>
      <w:r w:rsidRPr="00CA6879">
        <w:rPr>
          <w:rFonts w:ascii="Times New Roman" w:hAnsi="Times New Roman" w:cs="Times New Roman"/>
          <w:sz w:val="28"/>
          <w:szCs w:val="28"/>
        </w:rPr>
        <w:sym w:font="Symbol" w:char="F0AE"/>
      </w:r>
      <w:r w:rsidRPr="00CA6879">
        <w:rPr>
          <w:rFonts w:ascii="Times New Roman" w:hAnsi="Times New Roman" w:cs="Times New Roman"/>
          <w:sz w:val="28"/>
          <w:szCs w:val="28"/>
        </w:rPr>
        <w:t xml:space="preserve"> СН3СН2ОН</w:t>
      </w:r>
    </w:p>
    <w:p w14:paraId="6A7CFA33" w14:textId="6463CDD2"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7. Какой раствор используют для качественной реакции определения хлоридов, бромидов, йодидов? Напишите уравнения реакций и обоснуйте ответ.</w:t>
      </w:r>
    </w:p>
    <w:p w14:paraId="66CFCB55" w14:textId="2F211035"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8. Дана схема превращений. Пропишите все реакции и определить вещества Х1, Х2, Х3.</w:t>
      </w:r>
    </w:p>
    <w:p w14:paraId="4CB85711"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C</w:t>
      </w:r>
      <w:r w:rsidRPr="00CA6879">
        <w:rPr>
          <w:rFonts w:ascii="Times New Roman" w:eastAsia="Times New Roman" w:hAnsi="Times New Roman" w:cs="Times New Roman"/>
          <w:sz w:val="28"/>
          <w:szCs w:val="28"/>
          <w:vertAlign w:val="subscript"/>
          <w:lang w:eastAsia="ru-RU"/>
        </w:rPr>
        <w:t>2</w:t>
      </w:r>
      <w:r w:rsidRPr="00CA6879">
        <w:rPr>
          <w:rFonts w:ascii="Times New Roman" w:eastAsia="Times New Roman" w:hAnsi="Times New Roman" w:cs="Times New Roman"/>
          <w:sz w:val="28"/>
          <w:szCs w:val="28"/>
          <w:lang w:eastAsia="ru-RU"/>
        </w:rPr>
        <w:t>H</w:t>
      </w:r>
      <w:r w:rsidRPr="00CA6879">
        <w:rPr>
          <w:rFonts w:ascii="Times New Roman" w:eastAsia="Times New Roman" w:hAnsi="Times New Roman" w:cs="Times New Roman"/>
          <w:sz w:val="28"/>
          <w:szCs w:val="28"/>
          <w:vertAlign w:val="subscript"/>
          <w:lang w:eastAsia="ru-RU"/>
        </w:rPr>
        <w:t>5</w:t>
      </w:r>
      <w:r w:rsidRPr="00CA6879">
        <w:rPr>
          <w:rFonts w:ascii="Times New Roman" w:eastAsia="Times New Roman" w:hAnsi="Times New Roman" w:cs="Times New Roman"/>
          <w:sz w:val="28"/>
          <w:szCs w:val="28"/>
          <w:lang w:eastAsia="ru-RU"/>
        </w:rPr>
        <w:t xml:space="preserve">OH </w:t>
      </w:r>
      <w:r w:rsidRPr="00CA6879">
        <w:rPr>
          <w:rFonts w:ascii="Times New Roman" w:eastAsia="Times New Roman" w:hAnsi="Times New Roman" w:cs="Times New Roman"/>
          <w:sz w:val="28"/>
          <w:szCs w:val="28"/>
          <w:vertAlign w:val="superscript"/>
          <w:lang w:eastAsia="ru-RU"/>
        </w:rPr>
        <w:t>Al2O3, 400°</w:t>
      </w:r>
      <w:sdt>
        <w:sdtPr>
          <w:rPr>
            <w:rFonts w:ascii="Times New Roman" w:eastAsia="Calibri" w:hAnsi="Times New Roman" w:cs="Times New Roman"/>
            <w:sz w:val="28"/>
            <w:szCs w:val="28"/>
            <w:lang w:eastAsia="ru-RU"/>
          </w:rPr>
          <w:tag w:val="goog_rdk_6"/>
          <w:id w:val="-465499934"/>
        </w:sdtPr>
        <w:sdtEndPr/>
        <w:sdtContent>
          <w:r w:rsidRPr="00CA6879">
            <w:rPr>
              <w:rFonts w:ascii="Times New Roman" w:eastAsia="Cardo" w:hAnsi="Times New Roman" w:cs="Times New Roman"/>
              <w:sz w:val="28"/>
              <w:szCs w:val="28"/>
              <w:lang w:eastAsia="ru-RU"/>
            </w:rPr>
            <w:t xml:space="preserve">→ X1 </w:t>
          </w:r>
        </w:sdtContent>
      </w:sdt>
      <w:r w:rsidRPr="00CA6879">
        <w:rPr>
          <w:rFonts w:ascii="Times New Roman" w:eastAsia="Times New Roman" w:hAnsi="Times New Roman" w:cs="Times New Roman"/>
          <w:sz w:val="28"/>
          <w:szCs w:val="28"/>
          <w:vertAlign w:val="superscript"/>
          <w:lang w:eastAsia="ru-RU"/>
        </w:rPr>
        <w:t>KMnO4, H2O, 0-20°</w:t>
      </w:r>
      <w:sdt>
        <w:sdtPr>
          <w:rPr>
            <w:rFonts w:ascii="Times New Roman" w:eastAsia="Calibri" w:hAnsi="Times New Roman" w:cs="Times New Roman"/>
            <w:sz w:val="28"/>
            <w:szCs w:val="28"/>
            <w:lang w:eastAsia="ru-RU"/>
          </w:rPr>
          <w:tag w:val="goog_rdk_7"/>
          <w:id w:val="403421255"/>
        </w:sdtPr>
        <w:sdtEndPr/>
        <w:sdtContent>
          <w:r w:rsidRPr="00CA6879">
            <w:rPr>
              <w:rFonts w:ascii="Times New Roman" w:eastAsia="Cardo" w:hAnsi="Times New Roman" w:cs="Times New Roman"/>
              <w:sz w:val="28"/>
              <w:szCs w:val="28"/>
              <w:lang w:eastAsia="ru-RU"/>
            </w:rPr>
            <w:t xml:space="preserve">→ X2 </w:t>
          </w:r>
        </w:sdtContent>
      </w:sdt>
      <w:proofErr w:type="spellStart"/>
      <w:r w:rsidRPr="00CA6879">
        <w:rPr>
          <w:rFonts w:ascii="Times New Roman" w:eastAsia="Times New Roman" w:hAnsi="Times New Roman" w:cs="Times New Roman"/>
          <w:sz w:val="28"/>
          <w:szCs w:val="28"/>
          <w:vertAlign w:val="superscript"/>
          <w:lang w:eastAsia="ru-RU"/>
        </w:rPr>
        <w:t>HBr</w:t>
      </w:r>
      <w:proofErr w:type="spellEnd"/>
      <w:r w:rsidRPr="00CA6879">
        <w:rPr>
          <w:rFonts w:ascii="Times New Roman" w:eastAsia="Times New Roman" w:hAnsi="Times New Roman" w:cs="Times New Roman"/>
          <w:sz w:val="28"/>
          <w:szCs w:val="28"/>
          <w:vertAlign w:val="superscript"/>
          <w:lang w:eastAsia="ru-RU"/>
        </w:rPr>
        <w:t xml:space="preserve"> (изб.), t</w:t>
      </w:r>
      <w:sdt>
        <w:sdtPr>
          <w:rPr>
            <w:rFonts w:ascii="Times New Roman" w:eastAsia="Calibri" w:hAnsi="Times New Roman" w:cs="Times New Roman"/>
            <w:sz w:val="28"/>
            <w:szCs w:val="28"/>
            <w:lang w:eastAsia="ru-RU"/>
          </w:rPr>
          <w:tag w:val="goog_rdk_8"/>
          <w:id w:val="-390647505"/>
        </w:sdtPr>
        <w:sdtEndPr/>
        <w:sdtContent>
          <w:r w:rsidRPr="00CA6879">
            <w:rPr>
              <w:rFonts w:ascii="Times New Roman" w:eastAsia="Cardo" w:hAnsi="Times New Roman" w:cs="Times New Roman"/>
              <w:sz w:val="28"/>
              <w:szCs w:val="28"/>
              <w:lang w:eastAsia="ru-RU"/>
            </w:rPr>
            <w:t xml:space="preserve">→ X3 </w:t>
          </w:r>
        </w:sdtContent>
      </w:sdt>
      <w:r w:rsidRPr="00CA6879">
        <w:rPr>
          <w:rFonts w:ascii="Times New Roman" w:eastAsia="Times New Roman" w:hAnsi="Times New Roman" w:cs="Times New Roman"/>
          <w:sz w:val="28"/>
          <w:szCs w:val="28"/>
          <w:vertAlign w:val="superscript"/>
          <w:lang w:eastAsia="ru-RU"/>
        </w:rPr>
        <w:t>t</w:t>
      </w:r>
      <w:sdt>
        <w:sdtPr>
          <w:rPr>
            <w:rFonts w:ascii="Times New Roman" w:eastAsia="Calibri" w:hAnsi="Times New Roman" w:cs="Times New Roman"/>
            <w:sz w:val="28"/>
            <w:szCs w:val="28"/>
            <w:lang w:eastAsia="ru-RU"/>
          </w:rPr>
          <w:tag w:val="goog_rdk_9"/>
          <w:id w:val="836969358"/>
        </w:sdtPr>
        <w:sdtEndPr/>
        <w:sdtContent>
          <w:r w:rsidRPr="00CA6879">
            <w:rPr>
              <w:rFonts w:ascii="Times New Roman" w:eastAsia="Gungsuh" w:hAnsi="Times New Roman" w:cs="Times New Roman"/>
              <w:sz w:val="28"/>
              <w:szCs w:val="28"/>
              <w:lang w:eastAsia="ru-RU"/>
            </w:rPr>
            <w:t>→ этин → →C</w:t>
          </w:r>
        </w:sdtContent>
      </w:sdt>
      <w:r w:rsidRPr="00CA6879">
        <w:rPr>
          <w:rFonts w:ascii="Times New Roman" w:eastAsia="Times New Roman" w:hAnsi="Times New Roman" w:cs="Times New Roman"/>
          <w:sz w:val="28"/>
          <w:szCs w:val="28"/>
          <w:vertAlign w:val="subscript"/>
          <w:lang w:eastAsia="ru-RU"/>
        </w:rPr>
        <w:t>2</w:t>
      </w:r>
      <w:r w:rsidRPr="00CA6879">
        <w:rPr>
          <w:rFonts w:ascii="Times New Roman" w:eastAsia="Times New Roman" w:hAnsi="Times New Roman" w:cs="Times New Roman"/>
          <w:sz w:val="28"/>
          <w:szCs w:val="28"/>
          <w:lang w:eastAsia="ru-RU"/>
        </w:rPr>
        <w:t>H</w:t>
      </w:r>
      <w:r w:rsidRPr="00CA6879">
        <w:rPr>
          <w:rFonts w:ascii="Times New Roman" w:eastAsia="Times New Roman" w:hAnsi="Times New Roman" w:cs="Times New Roman"/>
          <w:sz w:val="28"/>
          <w:szCs w:val="28"/>
          <w:vertAlign w:val="subscript"/>
          <w:lang w:eastAsia="ru-RU"/>
        </w:rPr>
        <w:t>4</w:t>
      </w:r>
      <w:r w:rsidRPr="00CA6879">
        <w:rPr>
          <w:rFonts w:ascii="Times New Roman" w:eastAsia="Times New Roman" w:hAnsi="Times New Roman" w:cs="Times New Roman"/>
          <w:sz w:val="28"/>
          <w:szCs w:val="28"/>
          <w:lang w:eastAsia="ru-RU"/>
        </w:rPr>
        <w:t>O</w:t>
      </w:r>
    </w:p>
    <w:p w14:paraId="5AC44BD8" w14:textId="5FD68CCA" w:rsid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9. Определите массовые доли химических элементов в оксиде алюминия Al</w:t>
      </w:r>
      <w:r w:rsidRPr="00CA6879">
        <w:rPr>
          <w:rFonts w:ascii="Times New Roman" w:eastAsia="Times New Roman" w:hAnsi="Times New Roman" w:cs="Times New Roman"/>
          <w:sz w:val="28"/>
          <w:szCs w:val="28"/>
          <w:vertAlign w:val="subscript"/>
          <w:lang w:eastAsia="ru-RU"/>
        </w:rPr>
        <w:t>2</w:t>
      </w:r>
      <w:r w:rsidRPr="00CA6879">
        <w:rPr>
          <w:rFonts w:ascii="Times New Roman" w:eastAsia="Times New Roman" w:hAnsi="Times New Roman" w:cs="Times New Roman"/>
          <w:sz w:val="28"/>
          <w:szCs w:val="28"/>
          <w:lang w:eastAsia="ru-RU"/>
        </w:rPr>
        <w:t>O</w:t>
      </w:r>
      <w:r w:rsidRPr="00CA6879">
        <w:rPr>
          <w:rFonts w:ascii="Times New Roman" w:eastAsia="Times New Roman" w:hAnsi="Times New Roman" w:cs="Times New Roman"/>
          <w:sz w:val="28"/>
          <w:szCs w:val="28"/>
          <w:vertAlign w:val="subscript"/>
          <w:lang w:eastAsia="ru-RU"/>
        </w:rPr>
        <w:t>3</w:t>
      </w:r>
      <w:r w:rsidRPr="00CA6879">
        <w:rPr>
          <w:rFonts w:ascii="Times New Roman" w:eastAsia="Times New Roman" w:hAnsi="Times New Roman" w:cs="Times New Roman"/>
          <w:sz w:val="28"/>
          <w:szCs w:val="28"/>
          <w:lang w:eastAsia="ru-RU"/>
        </w:rPr>
        <w:t xml:space="preserve"> и выразите их в процентах.</w:t>
      </w:r>
      <w:r>
        <w:rPr>
          <w:rFonts w:ascii="Times New Roman" w:eastAsia="Times New Roman" w:hAnsi="Times New Roman" w:cs="Times New Roman"/>
          <w:sz w:val="28"/>
          <w:szCs w:val="28"/>
          <w:lang w:eastAsia="ru-RU"/>
        </w:rPr>
        <w:br w:type="page"/>
      </w:r>
    </w:p>
    <w:p w14:paraId="44E3FF1E" w14:textId="3FFD1162" w:rsidR="00CA6879" w:rsidRDefault="00CA6879" w:rsidP="00CA6879">
      <w:pPr>
        <w:pBdr>
          <w:top w:val="nil"/>
          <w:left w:val="nil"/>
          <w:bottom w:val="nil"/>
          <w:right w:val="nil"/>
          <w:between w:val="nil"/>
        </w:pBdr>
        <w:spacing w:after="0" w:line="360" w:lineRule="auto"/>
        <w:ind w:firstLine="709"/>
        <w:jc w:val="center"/>
        <w:rPr>
          <w:rFonts w:ascii="Times New Roman" w:eastAsia="Times New Roman" w:hAnsi="Times New Roman" w:cs="Times New Roman"/>
          <w:b/>
          <w:bCs/>
          <w:sz w:val="28"/>
          <w:szCs w:val="28"/>
          <w:lang w:eastAsia="ru-RU"/>
        </w:rPr>
      </w:pPr>
      <w:bookmarkStart w:id="0" w:name="_Hlk214532324"/>
      <w:r w:rsidRPr="00CA6879">
        <w:rPr>
          <w:rFonts w:ascii="Times New Roman" w:eastAsia="Times New Roman" w:hAnsi="Times New Roman" w:cs="Times New Roman"/>
          <w:b/>
          <w:bCs/>
          <w:sz w:val="28"/>
          <w:szCs w:val="28"/>
          <w:lang w:eastAsia="ru-RU"/>
        </w:rPr>
        <w:lastRenderedPageBreak/>
        <w:t>Тестирование</w:t>
      </w:r>
    </w:p>
    <w:p w14:paraId="36A4E702" w14:textId="122C9365"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CA6879">
        <w:rPr>
          <w:rFonts w:ascii="Times New Roman" w:eastAsia="Times New Roman" w:hAnsi="Times New Roman" w:cs="Times New Roman"/>
          <w:sz w:val="28"/>
          <w:szCs w:val="28"/>
          <w:lang w:eastAsia="ru-RU"/>
        </w:rPr>
        <w:t>Из предложенного перечня выберите соединение, в котором присутствует ковалентная неполярная химическая связь. В ответ запишите номер задания без дополнительных знаков.</w:t>
      </w:r>
    </w:p>
    <w:p w14:paraId="6F3F1576"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1.HBr</w:t>
      </w:r>
    </w:p>
    <w:p w14:paraId="6227329F"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2. PCl3</w:t>
      </w:r>
    </w:p>
    <w:p w14:paraId="14CDE730"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 xml:space="preserve">3. </w:t>
      </w:r>
      <w:proofErr w:type="spellStart"/>
      <w:r w:rsidRPr="00CA6879">
        <w:rPr>
          <w:rFonts w:ascii="Times New Roman" w:eastAsia="Times New Roman" w:hAnsi="Times New Roman" w:cs="Times New Roman"/>
          <w:sz w:val="28"/>
          <w:szCs w:val="28"/>
          <w:lang w:eastAsia="ru-RU"/>
        </w:rPr>
        <w:t>Ba</w:t>
      </w:r>
      <w:proofErr w:type="spellEnd"/>
      <w:r w:rsidRPr="00CA6879">
        <w:rPr>
          <w:rFonts w:ascii="Times New Roman" w:eastAsia="Times New Roman" w:hAnsi="Times New Roman" w:cs="Times New Roman"/>
          <w:sz w:val="28"/>
          <w:szCs w:val="28"/>
          <w:lang w:eastAsia="ru-RU"/>
        </w:rPr>
        <w:t xml:space="preserve"> (OH)2</w:t>
      </w:r>
    </w:p>
    <w:p w14:paraId="3A2AE5B8"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4. H2O2</w:t>
      </w:r>
    </w:p>
    <w:p w14:paraId="1ABB900C" w14:textId="584354CD"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CA6879">
        <w:rPr>
          <w:rFonts w:ascii="Times New Roman" w:eastAsia="Times New Roman" w:hAnsi="Times New Roman" w:cs="Times New Roman"/>
          <w:sz w:val="28"/>
          <w:szCs w:val="28"/>
          <w:lang w:eastAsia="ru-RU"/>
        </w:rPr>
        <w:t xml:space="preserve">Укажите общую формулу </w:t>
      </w:r>
      <w:proofErr w:type="spellStart"/>
      <w:r w:rsidRPr="00CA6879">
        <w:rPr>
          <w:rFonts w:ascii="Times New Roman" w:eastAsia="Times New Roman" w:hAnsi="Times New Roman" w:cs="Times New Roman"/>
          <w:sz w:val="28"/>
          <w:szCs w:val="28"/>
          <w:lang w:eastAsia="ru-RU"/>
        </w:rPr>
        <w:t>алкенов</w:t>
      </w:r>
      <w:proofErr w:type="spellEnd"/>
      <w:r w:rsidRPr="00CA6879">
        <w:rPr>
          <w:rFonts w:ascii="Times New Roman" w:eastAsia="Times New Roman" w:hAnsi="Times New Roman" w:cs="Times New Roman"/>
          <w:sz w:val="28"/>
          <w:szCs w:val="28"/>
          <w:lang w:eastAsia="ru-RU"/>
        </w:rPr>
        <w:t>. В ответ запишите номер задания без дополнительных знаков.</w:t>
      </w:r>
    </w:p>
    <w:p w14:paraId="2891EBC9"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1. CnH2n+2</w:t>
      </w:r>
    </w:p>
    <w:p w14:paraId="010F462E"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2. CnH2n</w:t>
      </w:r>
    </w:p>
    <w:p w14:paraId="4204031D"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3. СnH2n–6</w:t>
      </w:r>
    </w:p>
    <w:p w14:paraId="2EF8566A"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4. CnH2n–2</w:t>
      </w:r>
    </w:p>
    <w:p w14:paraId="0817EE83" w14:textId="3E5585C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CA6879">
        <w:rPr>
          <w:rFonts w:ascii="Times New Roman" w:eastAsia="Times New Roman" w:hAnsi="Times New Roman" w:cs="Times New Roman"/>
          <w:sz w:val="28"/>
          <w:szCs w:val="28"/>
          <w:lang w:eastAsia="ru-RU"/>
        </w:rPr>
        <w:t>Из предложенного перечня типов реакций выберите тип реакции, к которому можно отнести взаимодействие алюминия и серы. В ответ запишите номер задания без дополнительных знаков.</w:t>
      </w:r>
    </w:p>
    <w:p w14:paraId="1925CE71"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1. Гомогенная</w:t>
      </w:r>
    </w:p>
    <w:p w14:paraId="5A6D7707"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2. Обратимая</w:t>
      </w:r>
    </w:p>
    <w:p w14:paraId="347C274D"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3. Реакция замещения</w:t>
      </w:r>
    </w:p>
    <w:p w14:paraId="19FC940F"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4. Окислительно-восстановительная</w:t>
      </w:r>
    </w:p>
    <w:p w14:paraId="09C8CA2F" w14:textId="4FC90611"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CA6879">
        <w:rPr>
          <w:rFonts w:ascii="Times New Roman" w:eastAsia="Times New Roman" w:hAnsi="Times New Roman" w:cs="Times New Roman"/>
          <w:sz w:val="28"/>
          <w:szCs w:val="28"/>
          <w:lang w:eastAsia="ru-RU"/>
        </w:rPr>
        <w:t xml:space="preserve">Укажите тривиальное название соли K2CO3. </w:t>
      </w:r>
    </w:p>
    <w:p w14:paraId="77013288"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 xml:space="preserve">Регистр значения не имеет </w:t>
      </w:r>
    </w:p>
    <w:p w14:paraId="03FC73DC" w14:textId="7CE72FF9"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CA6879">
        <w:rPr>
          <w:rFonts w:ascii="Times New Roman" w:eastAsia="Times New Roman" w:hAnsi="Times New Roman" w:cs="Times New Roman"/>
          <w:sz w:val="28"/>
          <w:szCs w:val="28"/>
          <w:lang w:eastAsia="ru-RU"/>
        </w:rPr>
        <w:t xml:space="preserve">Какое вещество применяется для производства проводов, упаковок (банок, фольги) и легких сплавов для аэрокосмической промышленности? </w:t>
      </w:r>
    </w:p>
    <w:p w14:paraId="06F57A7E" w14:textId="0C0065E4"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Укажите название вещества</w:t>
      </w:r>
      <w:r>
        <w:rPr>
          <w:rFonts w:ascii="Times New Roman" w:eastAsia="Times New Roman" w:hAnsi="Times New Roman" w:cs="Times New Roman"/>
          <w:sz w:val="28"/>
          <w:szCs w:val="28"/>
          <w:lang w:eastAsia="ru-RU"/>
        </w:rPr>
        <w:t>.</w:t>
      </w:r>
      <w:r w:rsidRPr="00CA6879">
        <w:rPr>
          <w:rFonts w:ascii="Times New Roman" w:eastAsia="Times New Roman" w:hAnsi="Times New Roman" w:cs="Times New Roman"/>
          <w:sz w:val="28"/>
          <w:szCs w:val="28"/>
          <w:lang w:eastAsia="ru-RU"/>
        </w:rPr>
        <w:t xml:space="preserve"> </w:t>
      </w:r>
    </w:p>
    <w:p w14:paraId="1268F6C3" w14:textId="6A58CB88"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CA6879">
        <w:rPr>
          <w:rFonts w:ascii="Times New Roman" w:eastAsia="Times New Roman" w:hAnsi="Times New Roman" w:cs="Times New Roman"/>
          <w:sz w:val="28"/>
          <w:szCs w:val="28"/>
          <w:lang w:eastAsia="ru-RU"/>
        </w:rPr>
        <w:t xml:space="preserve">Классификация солей по составу. Укажите, как называются соли, которые содержат два катиона? </w:t>
      </w:r>
    </w:p>
    <w:p w14:paraId="5FCF5926" w14:textId="050431B5"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Ответ дать во множественном числе</w:t>
      </w:r>
      <w:r>
        <w:rPr>
          <w:rFonts w:ascii="Times New Roman" w:eastAsia="Times New Roman" w:hAnsi="Times New Roman" w:cs="Times New Roman"/>
          <w:sz w:val="28"/>
          <w:szCs w:val="28"/>
          <w:lang w:eastAsia="ru-RU"/>
        </w:rPr>
        <w:t>.</w:t>
      </w:r>
    </w:p>
    <w:p w14:paraId="309BFD7E" w14:textId="6929A982"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7. </w:t>
      </w:r>
      <w:r w:rsidRPr="00CA6879">
        <w:rPr>
          <w:rFonts w:ascii="Times New Roman" w:eastAsia="Times New Roman" w:hAnsi="Times New Roman" w:cs="Times New Roman"/>
          <w:sz w:val="28"/>
          <w:szCs w:val="28"/>
          <w:lang w:eastAsia="ru-RU"/>
        </w:rPr>
        <w:t xml:space="preserve">Кислородсодержащие кислоты можно получить из кислотного оксида и воды. Какая кислота не получается таким способом? </w:t>
      </w:r>
    </w:p>
    <w:p w14:paraId="6B5899D2" w14:textId="2C86D818"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Напишите название этой кислоты</w:t>
      </w:r>
      <w:r>
        <w:rPr>
          <w:rFonts w:ascii="Times New Roman" w:eastAsia="Times New Roman" w:hAnsi="Times New Roman" w:cs="Times New Roman"/>
          <w:sz w:val="28"/>
          <w:szCs w:val="28"/>
          <w:lang w:eastAsia="ru-RU"/>
        </w:rPr>
        <w:t>.</w:t>
      </w:r>
      <w:r w:rsidRPr="00CA6879">
        <w:rPr>
          <w:rFonts w:ascii="Times New Roman" w:eastAsia="Times New Roman" w:hAnsi="Times New Roman" w:cs="Times New Roman"/>
          <w:sz w:val="28"/>
          <w:szCs w:val="28"/>
          <w:lang w:eastAsia="ru-RU"/>
        </w:rPr>
        <w:t xml:space="preserve"> </w:t>
      </w:r>
    </w:p>
    <w:p w14:paraId="4111FF55" w14:textId="6D8CBCFF"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CA6879">
        <w:rPr>
          <w:rFonts w:ascii="Times New Roman" w:eastAsia="Times New Roman" w:hAnsi="Times New Roman" w:cs="Times New Roman"/>
          <w:sz w:val="28"/>
          <w:szCs w:val="28"/>
          <w:lang w:eastAsia="ru-RU"/>
        </w:rPr>
        <w:t>Вставьте пропущенное слово</w:t>
      </w:r>
    </w:p>
    <w:p w14:paraId="6A7D2509"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__________ - способность вещества проявлять и кислотные, и основные свойства.</w:t>
      </w:r>
    </w:p>
    <w:p w14:paraId="2A218C85" w14:textId="1D4B8726"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CA6879">
        <w:rPr>
          <w:rFonts w:ascii="Times New Roman" w:eastAsia="Times New Roman" w:hAnsi="Times New Roman" w:cs="Times New Roman"/>
          <w:sz w:val="28"/>
          <w:szCs w:val="28"/>
          <w:lang w:eastAsia="ru-RU"/>
        </w:rPr>
        <w:t xml:space="preserve">Какие соли образуются при взаимодействии амфотерных оксидов и гидроксидов с водными растворами щелочей? </w:t>
      </w:r>
    </w:p>
    <w:p w14:paraId="6418A43A" w14:textId="7F94A6E1"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Ответ дать во множественном числе</w:t>
      </w:r>
      <w:r>
        <w:rPr>
          <w:rFonts w:ascii="Times New Roman" w:eastAsia="Times New Roman" w:hAnsi="Times New Roman" w:cs="Times New Roman"/>
          <w:sz w:val="28"/>
          <w:szCs w:val="28"/>
          <w:lang w:eastAsia="ru-RU"/>
        </w:rPr>
        <w:t>.</w:t>
      </w:r>
      <w:r w:rsidRPr="00CA6879">
        <w:rPr>
          <w:rFonts w:ascii="Times New Roman" w:eastAsia="Times New Roman" w:hAnsi="Times New Roman" w:cs="Times New Roman"/>
          <w:sz w:val="28"/>
          <w:szCs w:val="28"/>
          <w:lang w:eastAsia="ru-RU"/>
        </w:rPr>
        <w:t xml:space="preserve"> </w:t>
      </w:r>
    </w:p>
    <w:p w14:paraId="20614413" w14:textId="23AA19A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Pr="00CA6879">
        <w:rPr>
          <w:rFonts w:ascii="Times New Roman" w:eastAsia="Times New Roman" w:hAnsi="Times New Roman" w:cs="Times New Roman"/>
          <w:sz w:val="28"/>
          <w:szCs w:val="28"/>
          <w:lang w:eastAsia="ru-RU"/>
        </w:rPr>
        <w:t>Вставьте пропущенное слово</w:t>
      </w:r>
    </w:p>
    <w:p w14:paraId="4E7D622C"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_________ — это атом, ион или молекула, которые отдают электроны. Процесс отдачи электронов называется окислением. Ответ дать в единственном числе.</w:t>
      </w:r>
    </w:p>
    <w:p w14:paraId="221F42BA" w14:textId="5640F03E"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Pr="00CA6879">
        <w:rPr>
          <w:rFonts w:ascii="Times New Roman" w:eastAsia="Times New Roman" w:hAnsi="Times New Roman" w:cs="Times New Roman"/>
          <w:sz w:val="28"/>
          <w:szCs w:val="28"/>
          <w:lang w:eastAsia="ru-RU"/>
        </w:rPr>
        <w:t>Вставьте пропущенное слово</w:t>
      </w:r>
    </w:p>
    <w:p w14:paraId="244F90F2" w14:textId="77777777"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_________ - окислительно-восстановительные реакции, протекающие на электродах при пропускании электрического тока через раствор или расплав вещества.</w:t>
      </w:r>
    </w:p>
    <w:p w14:paraId="71ADA99C" w14:textId="035077C3" w:rsidR="00CA6879" w:rsidRP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CA6879">
        <w:rPr>
          <w:rFonts w:ascii="Times New Roman" w:eastAsia="Times New Roman" w:hAnsi="Times New Roman" w:cs="Times New Roman"/>
          <w:sz w:val="28"/>
          <w:szCs w:val="28"/>
          <w:lang w:eastAsia="ru-RU"/>
        </w:rPr>
        <w:t>Вставьте пропущенное слово</w:t>
      </w:r>
    </w:p>
    <w:p w14:paraId="2E50A761" w14:textId="10284614" w:rsidR="00CA6879" w:rsidRDefault="00CA6879"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r w:rsidRPr="00CA6879">
        <w:rPr>
          <w:rFonts w:ascii="Times New Roman" w:eastAsia="Times New Roman" w:hAnsi="Times New Roman" w:cs="Times New Roman"/>
          <w:sz w:val="28"/>
          <w:szCs w:val="28"/>
          <w:lang w:eastAsia="ru-RU"/>
        </w:rPr>
        <w:t>___________ - светло – голубой газ, нерастворим в воде, с характерным запахом свежести.</w:t>
      </w:r>
    </w:p>
    <w:p w14:paraId="74151F51" w14:textId="77777777" w:rsidR="00FE243E" w:rsidRDefault="00FE243E"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p>
    <w:p w14:paraId="2F0B251D" w14:textId="77777777" w:rsidR="00FE243E" w:rsidRPr="00FE243E" w:rsidRDefault="00FE243E" w:rsidP="00FE243E">
      <w:pPr>
        <w:spacing w:line="276" w:lineRule="auto"/>
        <w:ind w:firstLine="709"/>
        <w:jc w:val="center"/>
        <w:rPr>
          <w:rFonts w:ascii="Times New Roman" w:eastAsia="Calibri" w:hAnsi="Times New Roman" w:cs="Times New Roman"/>
          <w:sz w:val="28"/>
          <w:szCs w:val="28"/>
        </w:rPr>
      </w:pPr>
      <w:r w:rsidRPr="00FE243E">
        <w:rPr>
          <w:rFonts w:ascii="Times New Roman" w:eastAsia="Calibri" w:hAnsi="Times New Roman" w:cs="Times New Roman"/>
          <w:b/>
          <w:bCs/>
          <w:sz w:val="28"/>
          <w:szCs w:val="28"/>
          <w:lang w:eastAsia="ru-RU"/>
        </w:rPr>
        <w:t>Критерии оценки выполнения тестовых заданий</w:t>
      </w:r>
    </w:p>
    <w:p w14:paraId="599BA7CB" w14:textId="77777777" w:rsidR="00FE243E" w:rsidRPr="00FE243E" w:rsidRDefault="00FE243E" w:rsidP="00FE243E">
      <w:pPr>
        <w:spacing w:line="276" w:lineRule="auto"/>
        <w:ind w:firstLine="709"/>
        <w:jc w:val="both"/>
        <w:rPr>
          <w:rFonts w:ascii="Times New Roman" w:eastAsia="Calibri" w:hAnsi="Times New Roman" w:cs="Times New Roman"/>
          <w:sz w:val="28"/>
          <w:szCs w:val="28"/>
          <w:lang w:eastAsia="ru-RU"/>
        </w:rPr>
      </w:pPr>
      <w:r w:rsidRPr="00FE243E">
        <w:rPr>
          <w:rFonts w:ascii="Times New Roman" w:eastAsia="Calibri" w:hAnsi="Times New Roman" w:cs="Times New Roman"/>
          <w:sz w:val="28"/>
          <w:szCs w:val="28"/>
          <w:lang w:eastAsia="ru-RU"/>
        </w:rPr>
        <w:t>85-100% правильных ответов – 5 баллов;</w:t>
      </w:r>
    </w:p>
    <w:p w14:paraId="438103EB" w14:textId="77777777" w:rsidR="00FE243E" w:rsidRPr="00FE243E" w:rsidRDefault="00FE243E" w:rsidP="00FE243E">
      <w:pPr>
        <w:spacing w:line="276" w:lineRule="auto"/>
        <w:ind w:firstLine="709"/>
        <w:jc w:val="both"/>
        <w:rPr>
          <w:rFonts w:ascii="Times New Roman" w:eastAsia="Calibri" w:hAnsi="Times New Roman" w:cs="Times New Roman"/>
          <w:sz w:val="28"/>
          <w:szCs w:val="28"/>
          <w:lang w:eastAsia="ru-RU"/>
        </w:rPr>
      </w:pPr>
      <w:r w:rsidRPr="00FE243E">
        <w:rPr>
          <w:rFonts w:ascii="Times New Roman" w:eastAsia="Calibri" w:hAnsi="Times New Roman" w:cs="Times New Roman"/>
          <w:sz w:val="28"/>
          <w:szCs w:val="28"/>
          <w:lang w:eastAsia="ru-RU"/>
        </w:rPr>
        <w:t>75-84% правильных ответов – 4 балла;</w:t>
      </w:r>
    </w:p>
    <w:p w14:paraId="47801ACC" w14:textId="77777777" w:rsidR="00FE243E" w:rsidRPr="00FE243E" w:rsidRDefault="00FE243E" w:rsidP="00FE243E">
      <w:pPr>
        <w:spacing w:line="276" w:lineRule="auto"/>
        <w:ind w:firstLine="709"/>
        <w:jc w:val="both"/>
        <w:rPr>
          <w:rFonts w:ascii="Times New Roman" w:eastAsia="Calibri" w:hAnsi="Times New Roman" w:cs="Times New Roman"/>
          <w:sz w:val="28"/>
          <w:szCs w:val="28"/>
          <w:lang w:eastAsia="ru-RU"/>
        </w:rPr>
      </w:pPr>
      <w:r w:rsidRPr="00FE243E">
        <w:rPr>
          <w:rFonts w:ascii="Times New Roman" w:eastAsia="Calibri" w:hAnsi="Times New Roman" w:cs="Times New Roman"/>
          <w:sz w:val="28"/>
          <w:szCs w:val="28"/>
          <w:lang w:eastAsia="ru-RU"/>
        </w:rPr>
        <w:t>55-74% правильных ответов – 3 балла;</w:t>
      </w:r>
    </w:p>
    <w:p w14:paraId="1890E871" w14:textId="77777777" w:rsidR="00FE243E" w:rsidRPr="00FE243E" w:rsidRDefault="00FE243E" w:rsidP="00FE243E">
      <w:pPr>
        <w:spacing w:line="276" w:lineRule="auto"/>
        <w:ind w:firstLine="709"/>
        <w:jc w:val="both"/>
        <w:rPr>
          <w:rFonts w:ascii="Times New Roman" w:eastAsia="Calibri" w:hAnsi="Times New Roman" w:cs="Times New Roman"/>
          <w:sz w:val="28"/>
          <w:szCs w:val="28"/>
          <w:lang w:eastAsia="ru-RU"/>
        </w:rPr>
      </w:pPr>
      <w:r w:rsidRPr="00FE243E">
        <w:rPr>
          <w:rFonts w:ascii="Times New Roman" w:eastAsia="Calibri" w:hAnsi="Times New Roman" w:cs="Times New Roman"/>
          <w:sz w:val="28"/>
          <w:szCs w:val="28"/>
          <w:lang w:eastAsia="ru-RU"/>
        </w:rPr>
        <w:t>Менее 55% правильных ответов – 2 балла.</w:t>
      </w:r>
    </w:p>
    <w:p w14:paraId="06B3E737" w14:textId="77777777" w:rsidR="00FE243E" w:rsidRDefault="00FE243E" w:rsidP="00CA687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lang w:eastAsia="ru-RU"/>
        </w:rPr>
      </w:pPr>
    </w:p>
    <w:bookmarkEnd w:id="0"/>
    <w:p w14:paraId="481840E3" w14:textId="31DEEDB3" w:rsidR="00CA6879" w:rsidRPr="00F1754B" w:rsidRDefault="00CA6879" w:rsidP="00CA6879">
      <w:pPr>
        <w:pStyle w:val="a4"/>
        <w:spacing w:after="0" w:line="360" w:lineRule="auto"/>
        <w:ind w:left="1276"/>
        <w:jc w:val="both"/>
        <w:rPr>
          <w:rFonts w:ascii="Times New Roman" w:hAnsi="Times New Roman" w:cs="Times New Roman"/>
          <w:sz w:val="28"/>
          <w:szCs w:val="28"/>
        </w:rPr>
      </w:pPr>
    </w:p>
    <w:sectPr w:rsidR="00CA6879" w:rsidRPr="00F1754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do">
    <w:charset w:val="00"/>
    <w:family w:val="auto"/>
    <w:pitch w:val="default"/>
  </w:font>
  <w:font w:name="Gungsuh">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16cid:durableId="27144506">
    <w:abstractNumId w:val="0"/>
  </w:num>
  <w:num w:numId="2" w16cid:durableId="2132938778">
    <w:abstractNumId w:val="1"/>
  </w:num>
  <w:num w:numId="3" w16cid:durableId="195578748">
    <w:abstractNumId w:val="2"/>
  </w:num>
  <w:num w:numId="4" w16cid:durableId="13775804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E109A"/>
    <w:rsid w:val="0014643F"/>
    <w:rsid w:val="00147D0A"/>
    <w:rsid w:val="001D4059"/>
    <w:rsid w:val="001E4B68"/>
    <w:rsid w:val="00260D42"/>
    <w:rsid w:val="00290D95"/>
    <w:rsid w:val="002F2DB7"/>
    <w:rsid w:val="00322743"/>
    <w:rsid w:val="00384AD6"/>
    <w:rsid w:val="004124B2"/>
    <w:rsid w:val="00457F6C"/>
    <w:rsid w:val="004775E5"/>
    <w:rsid w:val="00506948"/>
    <w:rsid w:val="005533B8"/>
    <w:rsid w:val="005A63C6"/>
    <w:rsid w:val="00644DFC"/>
    <w:rsid w:val="00663A8D"/>
    <w:rsid w:val="0066516C"/>
    <w:rsid w:val="00697A04"/>
    <w:rsid w:val="006A2F8D"/>
    <w:rsid w:val="00722F3E"/>
    <w:rsid w:val="0075200D"/>
    <w:rsid w:val="00763DF9"/>
    <w:rsid w:val="007A086E"/>
    <w:rsid w:val="007C06F0"/>
    <w:rsid w:val="007E56AB"/>
    <w:rsid w:val="0086194F"/>
    <w:rsid w:val="00861ADD"/>
    <w:rsid w:val="008F7D7D"/>
    <w:rsid w:val="00924546"/>
    <w:rsid w:val="009C3379"/>
    <w:rsid w:val="00A0506D"/>
    <w:rsid w:val="00A453E5"/>
    <w:rsid w:val="00A701AE"/>
    <w:rsid w:val="00AB36FD"/>
    <w:rsid w:val="00AD5DA0"/>
    <w:rsid w:val="00B14CCA"/>
    <w:rsid w:val="00B256AC"/>
    <w:rsid w:val="00C32E83"/>
    <w:rsid w:val="00CA6879"/>
    <w:rsid w:val="00CC5731"/>
    <w:rsid w:val="00CD7317"/>
    <w:rsid w:val="00CF3281"/>
    <w:rsid w:val="00DD7D81"/>
    <w:rsid w:val="00E31DC5"/>
    <w:rsid w:val="00E44609"/>
    <w:rsid w:val="00E55B32"/>
    <w:rsid w:val="00E81A20"/>
    <w:rsid w:val="00EF775D"/>
    <w:rsid w:val="00F01628"/>
    <w:rsid w:val="00F1754B"/>
    <w:rsid w:val="00F2248C"/>
    <w:rsid w:val="00FE2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F8D"/>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972</Words>
  <Characters>6294</Characters>
  <Application>Microsoft Office Word</Application>
  <DocSecurity>0</DocSecurity>
  <Lines>224</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2025-10-07T11:38:00Z</dcterms:created>
  <dcterms:modified xsi:type="dcterms:W3CDTF">2025-11-20T09:05:00Z</dcterms:modified>
</cp:coreProperties>
</file>